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38" w:rsidRDefault="00313C38" w:rsidP="00313C3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313C38" w:rsidRDefault="00313C38" w:rsidP="00313C38">
      <w:pPr>
        <w:tabs>
          <w:tab w:val="left" w:pos="1701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山东</w:t>
      </w:r>
      <w:r>
        <w:rPr>
          <w:rFonts w:ascii="宋体" w:hAnsi="宋体"/>
          <w:b/>
          <w:sz w:val="44"/>
          <w:szCs w:val="44"/>
        </w:rPr>
        <w:t>理工</w:t>
      </w:r>
      <w:r>
        <w:rPr>
          <w:rFonts w:ascii="宋体" w:hAnsi="宋体" w:hint="eastAsia"/>
          <w:b/>
          <w:sz w:val="44"/>
          <w:szCs w:val="44"/>
        </w:rPr>
        <w:t>大学</w:t>
      </w:r>
      <w:r>
        <w:rPr>
          <w:rFonts w:ascii="宋体" w:hAnsi="宋体"/>
          <w:b/>
          <w:sz w:val="44"/>
          <w:szCs w:val="44"/>
        </w:rPr>
        <w:t>第</w:t>
      </w:r>
      <w:r>
        <w:rPr>
          <w:rFonts w:ascii="宋体" w:hAnsi="宋体" w:hint="eastAsia"/>
          <w:b/>
          <w:sz w:val="44"/>
          <w:szCs w:val="44"/>
        </w:rPr>
        <w:t>六</w:t>
      </w:r>
      <w:r>
        <w:rPr>
          <w:rFonts w:ascii="宋体" w:hAnsi="宋体"/>
          <w:b/>
          <w:sz w:val="44"/>
          <w:szCs w:val="44"/>
        </w:rPr>
        <w:t>届</w:t>
      </w:r>
      <w:r>
        <w:rPr>
          <w:rFonts w:ascii="宋体" w:hAnsi="宋体" w:hint="eastAsia"/>
          <w:b/>
          <w:sz w:val="44"/>
          <w:szCs w:val="44"/>
        </w:rPr>
        <w:t>“</w:t>
      </w:r>
      <w:r>
        <w:rPr>
          <w:rFonts w:ascii="宋体" w:hAnsi="宋体"/>
          <w:b/>
          <w:sz w:val="44"/>
          <w:szCs w:val="44"/>
        </w:rPr>
        <w:t>我的青春我的团</w:t>
      </w:r>
      <w:r>
        <w:rPr>
          <w:rFonts w:ascii="宋体" w:hAnsi="宋体" w:hint="eastAsia"/>
          <w:b/>
          <w:sz w:val="44"/>
          <w:szCs w:val="44"/>
        </w:rPr>
        <w:t>”</w:t>
      </w:r>
    </w:p>
    <w:p w:rsidR="00313C38" w:rsidRDefault="00313C38" w:rsidP="00313C38">
      <w:pPr>
        <w:tabs>
          <w:tab w:val="left" w:pos="1701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团支部风采大赛</w:t>
      </w:r>
      <w:r>
        <w:rPr>
          <w:rFonts w:ascii="宋体" w:hAnsi="宋体" w:hint="eastAsia"/>
          <w:b/>
          <w:sz w:val="44"/>
          <w:szCs w:val="44"/>
        </w:rPr>
        <w:t>评分标准</w:t>
      </w:r>
    </w:p>
    <w:p w:rsidR="00313C38" w:rsidRDefault="00313C38" w:rsidP="00313C38">
      <w:pPr>
        <w:rPr>
          <w:rFonts w:ascii="仿宋_GB2312" w:eastAsia="仿宋_GB2312" w:hAnsi="仿宋_GB2312" w:cs="仿宋_GB2312"/>
          <w:b/>
          <w:sz w:val="32"/>
          <w:szCs w:val="32"/>
        </w:rPr>
      </w:pPr>
    </w:p>
    <w:p w:rsidR="00313C38" w:rsidRDefault="00313C38" w:rsidP="00313C38">
      <w:pPr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一、评分方式</w:t>
      </w:r>
    </w:p>
    <w:p w:rsidR="00313C38" w:rsidRDefault="00313C38" w:rsidP="00313C38">
      <w:pPr>
        <w:spacing w:line="40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1、初赛、复赛由评委打分直接评出比赛结果。</w:t>
      </w:r>
    </w:p>
    <w:p w:rsidR="00313C38" w:rsidRDefault="00313C38" w:rsidP="00313C38">
      <w:pPr>
        <w:spacing w:line="400" w:lineRule="atLeast"/>
        <w:ind w:rightChars="-230" w:right="-506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2、决赛采取评委打分（80%）和微信投票（20%）两种方式评出比赛结果。微信投票环节，每位团支部成员只能投票一次，每人每次可投三个学院。（具体投票方法待定）</w:t>
      </w:r>
    </w:p>
    <w:p w:rsidR="00313C38" w:rsidRDefault="00313C38" w:rsidP="00313C38">
      <w:pPr>
        <w:pStyle w:val="1"/>
        <w:ind w:firstLineChars="0" w:firstLine="66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二、评分标准</w:t>
      </w:r>
    </w:p>
    <w:p w:rsidR="00313C38" w:rsidRDefault="00313C38" w:rsidP="00313C38">
      <w:pPr>
        <w:pStyle w:val="1"/>
        <w:ind w:firstLineChars="0" w:firstLine="66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D46D3">
        <w:rPr>
          <w:rFonts w:ascii="仿宋_GB2312" w:eastAsia="仿宋_GB2312" w:hAnsi="仿宋_GB2312" w:cs="仿宋_GB2312" w:hint="eastAsia"/>
          <w:sz w:val="32"/>
          <w:szCs w:val="32"/>
        </w:rPr>
        <w:t>1、团</w:t>
      </w:r>
      <w:r w:rsidRPr="009D46D3">
        <w:rPr>
          <w:rFonts w:ascii="仿宋_GB2312" w:eastAsia="仿宋_GB2312" w:hAnsi="仿宋_GB2312" w:cs="仿宋_GB2312"/>
          <w:sz w:val="32"/>
          <w:szCs w:val="32"/>
        </w:rPr>
        <w:t>支部基</w:t>
      </w:r>
      <w:r w:rsidRPr="009D46D3">
        <w:rPr>
          <w:rFonts w:ascii="仿宋_GB2312" w:eastAsia="仿宋_GB2312" w:hAnsi="仿宋_GB2312" w:cs="仿宋_GB2312" w:hint="eastAsia"/>
          <w:sz w:val="32"/>
          <w:szCs w:val="32"/>
        </w:rPr>
        <w:t>本</w:t>
      </w:r>
      <w:r>
        <w:rPr>
          <w:rFonts w:ascii="仿宋_GB2312" w:eastAsia="仿宋_GB2312" w:hAnsi="仿宋_GB2312" w:cs="仿宋_GB2312" w:hint="eastAsia"/>
          <w:sz w:val="32"/>
          <w:szCs w:val="32"/>
        </w:rPr>
        <w:t>风</w:t>
      </w:r>
      <w:r w:rsidRPr="009D46D3">
        <w:rPr>
          <w:rFonts w:ascii="仿宋_GB2312" w:eastAsia="仿宋_GB2312" w:hAnsi="仿宋_GB2312" w:cs="仿宋_GB2312"/>
          <w:sz w:val="32"/>
          <w:szCs w:val="32"/>
        </w:rPr>
        <w:t>貌</w:t>
      </w:r>
      <w:r w:rsidRPr="009D46D3">
        <w:rPr>
          <w:rFonts w:ascii="仿宋_GB2312" w:eastAsia="仿宋_GB2312" w:hAnsi="仿宋_GB2312" w:cs="仿宋_GB2312" w:hint="eastAsia"/>
          <w:sz w:val="32"/>
          <w:szCs w:val="32"/>
        </w:rPr>
        <w:t>展示</w:t>
      </w:r>
      <w:r>
        <w:rPr>
          <w:rFonts w:ascii="仿宋_GB2312" w:eastAsia="仿宋_GB2312" w:hAnsi="仿宋_GB2312" w:cs="仿宋_GB2312" w:hint="eastAsia"/>
          <w:sz w:val="32"/>
          <w:szCs w:val="32"/>
        </w:rPr>
        <w:t>（20分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</w:p>
    <w:p w:rsidR="00313C38" w:rsidRDefault="00313C38" w:rsidP="00313C38">
      <w:pPr>
        <w:pStyle w:val="1"/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（1） 思想内容围绕主题，视频充实具体。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（5分</w:t>
      </w:r>
      <w:r>
        <w:rPr>
          <w:rFonts w:ascii="仿宋_GB2312" w:eastAsia="仿宋_GB2312" w:hAnsi="仿宋_GB2312" w:cs="仿宋_GB2312"/>
          <w:sz w:val="32"/>
          <w:szCs w:val="32"/>
        </w:rPr>
        <w:t xml:space="preserve">）    </w:t>
      </w:r>
    </w:p>
    <w:p w:rsidR="00313C38" w:rsidRDefault="00313C38" w:rsidP="00313C38">
      <w:pPr>
        <w:pStyle w:val="1"/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（2） </w:t>
      </w:r>
      <w:r w:rsidRPr="00BA2870">
        <w:rPr>
          <w:rFonts w:ascii="仿宋_GB2312" w:eastAsia="仿宋_GB2312" w:hAnsi="仿宋_GB2312" w:cs="仿宋_GB2312" w:hint="eastAsia"/>
          <w:sz w:val="32"/>
          <w:szCs w:val="32"/>
        </w:rPr>
        <w:t>材料</w:t>
      </w:r>
      <w:r w:rsidRPr="00BA2870">
        <w:rPr>
          <w:rFonts w:ascii="仿宋_GB2312" w:eastAsia="仿宋_GB2312" w:hAnsi="仿宋_GB2312" w:cs="仿宋_GB2312"/>
          <w:sz w:val="32"/>
          <w:szCs w:val="32"/>
        </w:rPr>
        <w:t>真实</w:t>
      </w:r>
      <w:r w:rsidRPr="00BA287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BA2870">
        <w:rPr>
          <w:rFonts w:ascii="仿宋_GB2312" w:eastAsia="仿宋_GB2312" w:hAnsi="仿宋_GB2312" w:cs="仿宋_GB2312"/>
          <w:sz w:val="32"/>
          <w:szCs w:val="32"/>
        </w:rPr>
        <w:t>典型</w:t>
      </w:r>
      <w:r w:rsidRPr="00BA287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BA2870">
        <w:rPr>
          <w:rFonts w:ascii="仿宋_GB2312" w:eastAsia="仿宋_GB2312" w:hAnsi="仿宋_GB2312" w:cs="仿宋_GB2312"/>
          <w:sz w:val="32"/>
          <w:szCs w:val="32"/>
        </w:rPr>
        <w:t>新颖</w:t>
      </w:r>
      <w:r w:rsidRPr="00BA2870">
        <w:rPr>
          <w:rFonts w:ascii="仿宋_GB2312" w:eastAsia="仿宋_GB2312" w:hAnsi="仿宋_GB2312" w:cs="仿宋_GB2312" w:hint="eastAsia"/>
          <w:sz w:val="32"/>
          <w:szCs w:val="32"/>
        </w:rPr>
        <w:t>、实例</w:t>
      </w:r>
      <w:r w:rsidRPr="00BA2870">
        <w:rPr>
          <w:rFonts w:ascii="仿宋_GB2312" w:eastAsia="仿宋_GB2312" w:hAnsi="仿宋_GB2312" w:cs="仿宋_GB2312"/>
          <w:sz w:val="32"/>
          <w:szCs w:val="32"/>
        </w:rPr>
        <w:t>生动</w:t>
      </w:r>
      <w:r w:rsidRPr="00BA2870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（5分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</w:p>
    <w:p w:rsidR="00313C38" w:rsidRDefault="00313C38" w:rsidP="00313C38">
      <w:pPr>
        <w:pStyle w:val="1"/>
        <w:ind w:firstLineChars="150" w:firstLine="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（3） </w:t>
      </w:r>
      <w:r w:rsidRPr="00BA2870">
        <w:rPr>
          <w:rFonts w:ascii="仿宋_GB2312" w:eastAsia="仿宋_GB2312" w:hAnsi="仿宋_GB2312" w:cs="仿宋_GB2312" w:hint="eastAsia"/>
          <w:sz w:val="32"/>
          <w:szCs w:val="32"/>
        </w:rPr>
        <w:t>画面播放流畅、自然、协调。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（5分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</w:p>
    <w:p w:rsidR="00313C38" w:rsidRPr="00096888" w:rsidRDefault="00313C38" w:rsidP="00313C38">
      <w:pPr>
        <w:pStyle w:val="1"/>
        <w:ind w:firstLineChars="150" w:firstLine="48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 视频制作</w:t>
      </w:r>
      <w:r>
        <w:rPr>
          <w:rFonts w:ascii="仿宋_GB2312" w:eastAsia="仿宋_GB2312" w:hAnsi="仿宋_GB2312" w:cs="仿宋_GB2312"/>
          <w:sz w:val="32"/>
          <w:szCs w:val="32"/>
        </w:rPr>
        <w:t>有创意，有特色。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（5分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</w:p>
    <w:p w:rsidR="00313C38" w:rsidRDefault="00313C38" w:rsidP="00313C38">
      <w:pPr>
        <w:widowControl w:val="0"/>
        <w:numPr>
          <w:ilvl w:val="0"/>
          <w:numId w:val="1"/>
        </w:numPr>
        <w:adjustRightInd/>
        <w:snapToGrid/>
        <w:spacing w:after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团支部特色展示（30分）</w:t>
      </w:r>
    </w:p>
    <w:p w:rsidR="00313C38" w:rsidRDefault="00313C38" w:rsidP="00313C38">
      <w:pPr>
        <w:pStyle w:val="1"/>
        <w:numPr>
          <w:ilvl w:val="0"/>
          <w:numId w:val="2"/>
        </w:numPr>
        <w:ind w:rightChars="-162" w:right="-356"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展示内容具有</w:t>
      </w:r>
      <w:r>
        <w:rPr>
          <w:rFonts w:ascii="仿宋_GB2312" w:eastAsia="仿宋_GB2312" w:hAnsi="仿宋_GB2312" w:cs="仿宋_GB2312"/>
          <w:sz w:val="32"/>
          <w:szCs w:val="32"/>
        </w:rPr>
        <w:t>可推广价值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。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:rsidR="00313C38" w:rsidRDefault="00313C38" w:rsidP="00313C38">
      <w:pPr>
        <w:pStyle w:val="1"/>
        <w:numPr>
          <w:ilvl w:val="0"/>
          <w:numId w:val="2"/>
        </w:numPr>
        <w:ind w:rightChars="-27" w:right="-59"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确实</w:t>
      </w:r>
      <w:r>
        <w:rPr>
          <w:rFonts w:ascii="仿宋_GB2312" w:eastAsia="仿宋_GB2312" w:hAnsi="仿宋_GB2312" w:cs="仿宋_GB2312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这</w:t>
      </w:r>
      <w:r>
        <w:rPr>
          <w:rFonts w:ascii="仿宋_GB2312" w:eastAsia="仿宋_GB2312" w:hAnsi="仿宋_GB2312" w:cs="仿宋_GB2312"/>
          <w:sz w:val="32"/>
          <w:szCs w:val="32"/>
        </w:rPr>
        <w:t>方面取得一定的成</w:t>
      </w:r>
      <w:r>
        <w:rPr>
          <w:rFonts w:ascii="仿宋_GB2312" w:eastAsia="仿宋_GB2312" w:hAnsi="仿宋_GB2312" w:cs="仿宋_GB2312" w:hint="eastAsia"/>
          <w:sz w:val="32"/>
          <w:szCs w:val="32"/>
        </w:rPr>
        <w:t>效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:rsidR="00313C38" w:rsidRDefault="00313C38" w:rsidP="00313C38">
      <w:pPr>
        <w:pStyle w:val="1"/>
        <w:numPr>
          <w:ilvl w:val="0"/>
          <w:numId w:val="2"/>
        </w:numPr>
        <w:ind w:rightChars="-27" w:right="-59"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特色工</w:t>
      </w:r>
      <w:r>
        <w:rPr>
          <w:rFonts w:ascii="仿宋_GB2312" w:eastAsia="仿宋_GB2312" w:hAnsi="仿宋_GB2312" w:cs="仿宋_GB2312"/>
          <w:sz w:val="32"/>
          <w:szCs w:val="32"/>
        </w:rPr>
        <w:t>作介绍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/>
          <w:sz w:val="32"/>
          <w:szCs w:val="32"/>
        </w:rPr>
        <w:t>比较全面、系统。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:rsidR="00313C38" w:rsidRDefault="00313C38" w:rsidP="00313C38">
      <w:pPr>
        <w:pStyle w:val="1"/>
        <w:numPr>
          <w:ilvl w:val="0"/>
          <w:numId w:val="2"/>
        </w:numPr>
        <w:ind w:rightChars="-27" w:right="-59"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解说条理清晰，声情并茂，重点突出。 （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:rsidR="00313C38" w:rsidRDefault="00313C38" w:rsidP="00313C38">
      <w:pPr>
        <w:pStyle w:val="1"/>
        <w:numPr>
          <w:ilvl w:val="0"/>
          <w:numId w:val="2"/>
        </w:numPr>
        <w:ind w:rightChars="-27" w:right="-59"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2302C">
        <w:rPr>
          <w:rFonts w:ascii="仿宋_GB2312" w:eastAsia="仿宋_GB2312" w:hAnsi="仿宋_GB2312" w:cs="仿宋_GB2312" w:hint="eastAsia"/>
          <w:sz w:val="32"/>
          <w:szCs w:val="32"/>
        </w:rPr>
        <w:t>PPT制作精美</w:t>
      </w:r>
      <w:r w:rsidRPr="0092302C">
        <w:rPr>
          <w:rFonts w:ascii="仿宋_GB2312" w:eastAsia="仿宋_GB2312" w:hAnsi="仿宋_GB2312" w:cs="仿宋_GB2312"/>
          <w:sz w:val="32"/>
          <w:szCs w:val="32"/>
        </w:rPr>
        <w:t>，</w:t>
      </w:r>
      <w:r w:rsidRPr="0092302C">
        <w:rPr>
          <w:rFonts w:ascii="仿宋_GB2312" w:eastAsia="仿宋_GB2312" w:hAnsi="仿宋_GB2312" w:cs="仿宋_GB2312" w:hint="eastAsia"/>
          <w:sz w:val="32"/>
          <w:szCs w:val="32"/>
        </w:rPr>
        <w:t>富有</w:t>
      </w:r>
      <w:r w:rsidRPr="0092302C">
        <w:rPr>
          <w:rFonts w:ascii="仿宋_GB2312" w:eastAsia="仿宋_GB2312" w:hAnsi="仿宋_GB2312" w:cs="仿宋_GB2312"/>
          <w:sz w:val="32"/>
          <w:szCs w:val="32"/>
        </w:rPr>
        <w:t>创意。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（6分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</w:p>
    <w:p w:rsidR="00313C38" w:rsidRPr="0092302C" w:rsidRDefault="00313C38" w:rsidP="00313C38">
      <w:pPr>
        <w:pStyle w:val="1"/>
        <w:numPr>
          <w:ilvl w:val="0"/>
          <w:numId w:val="1"/>
        </w:numPr>
        <w:ind w:rightChars="107" w:right="235"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2302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团支部风采展示（50分）</w:t>
      </w:r>
    </w:p>
    <w:p w:rsidR="00313C38" w:rsidRPr="007108EC" w:rsidRDefault="00313C38" w:rsidP="00313C38">
      <w:pPr>
        <w:pStyle w:val="1"/>
        <w:numPr>
          <w:ilvl w:val="0"/>
          <w:numId w:val="3"/>
        </w:numPr>
        <w:ind w:rightChars="107" w:right="235"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108EC">
        <w:rPr>
          <w:rFonts w:ascii="仿宋" w:eastAsia="仿宋" w:hAnsi="仿宋"/>
          <w:sz w:val="32"/>
          <w:szCs w:val="32"/>
        </w:rPr>
        <w:t>主题突出，有感染力。</w:t>
      </w:r>
      <w:r w:rsidRPr="007108EC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</w:t>
      </w:r>
      <w:r w:rsidRPr="007108EC">
        <w:rPr>
          <w:rFonts w:ascii="仿宋" w:eastAsia="仿宋" w:hAnsi="仿宋"/>
          <w:sz w:val="32"/>
          <w:szCs w:val="32"/>
        </w:rPr>
        <w:t>（</w:t>
      </w:r>
      <w:r w:rsidRPr="007108EC">
        <w:rPr>
          <w:rFonts w:ascii="仿宋" w:eastAsia="仿宋" w:hAnsi="仿宋" w:hint="eastAsia"/>
          <w:sz w:val="32"/>
          <w:szCs w:val="32"/>
        </w:rPr>
        <w:t>1</w:t>
      </w:r>
      <w:r w:rsidRPr="007108EC">
        <w:rPr>
          <w:rFonts w:ascii="仿宋" w:eastAsia="仿宋" w:hAnsi="仿宋"/>
          <w:sz w:val="32"/>
          <w:szCs w:val="32"/>
        </w:rPr>
        <w:t>0分）</w:t>
      </w:r>
    </w:p>
    <w:p w:rsidR="00313C38" w:rsidRPr="007108EC" w:rsidRDefault="00313C38" w:rsidP="00313C38">
      <w:pPr>
        <w:pStyle w:val="1"/>
        <w:numPr>
          <w:ilvl w:val="0"/>
          <w:numId w:val="3"/>
        </w:numPr>
        <w:ind w:rightChars="107" w:right="235"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  <w:r w:rsidRPr="007108EC">
        <w:rPr>
          <w:rFonts w:ascii="仿宋" w:eastAsia="仿宋" w:hAnsi="仿宋"/>
          <w:sz w:val="32"/>
          <w:szCs w:val="32"/>
        </w:rPr>
        <w:t>表演形式新颖，具有创新性。</w:t>
      </w:r>
      <w:r w:rsidRPr="007108EC">
        <w:rPr>
          <w:rFonts w:ascii="仿宋" w:eastAsia="仿宋" w:hAnsi="仿宋" w:hint="eastAsia"/>
          <w:sz w:val="32"/>
          <w:szCs w:val="32"/>
        </w:rPr>
        <w:t xml:space="preserve"> </w:t>
      </w:r>
      <w:r w:rsidRPr="007108EC">
        <w:rPr>
          <w:rFonts w:ascii="仿宋" w:eastAsia="仿宋" w:hAnsi="仿宋"/>
          <w:sz w:val="32"/>
          <w:szCs w:val="32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108EC">
        <w:rPr>
          <w:rFonts w:ascii="仿宋" w:eastAsia="仿宋" w:hAnsi="仿宋"/>
          <w:sz w:val="32"/>
          <w:szCs w:val="32"/>
        </w:rPr>
        <w:t>（</w:t>
      </w:r>
      <w:r w:rsidRPr="007108EC">
        <w:rPr>
          <w:rFonts w:ascii="仿宋" w:eastAsia="仿宋" w:hAnsi="仿宋" w:hint="eastAsia"/>
          <w:sz w:val="32"/>
          <w:szCs w:val="32"/>
        </w:rPr>
        <w:t>1</w:t>
      </w:r>
      <w:r w:rsidRPr="007108EC">
        <w:rPr>
          <w:rFonts w:ascii="仿宋" w:eastAsia="仿宋" w:hAnsi="仿宋"/>
          <w:sz w:val="32"/>
          <w:szCs w:val="32"/>
        </w:rPr>
        <w:t>0分）</w:t>
      </w:r>
    </w:p>
    <w:p w:rsidR="00313C38" w:rsidRPr="007108EC" w:rsidRDefault="00313C38" w:rsidP="00313C38">
      <w:pPr>
        <w:pStyle w:val="1"/>
        <w:numPr>
          <w:ilvl w:val="0"/>
          <w:numId w:val="3"/>
        </w:numPr>
        <w:ind w:rightChars="107" w:right="235"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  <w:r w:rsidRPr="007108EC">
        <w:rPr>
          <w:rFonts w:ascii="仿宋" w:eastAsia="仿宋" w:hAnsi="仿宋"/>
          <w:sz w:val="32"/>
          <w:szCs w:val="32"/>
        </w:rPr>
        <w:t>能展现团支部的精神面貌和凝聚力。</w:t>
      </w:r>
      <w:r w:rsidRPr="007108EC">
        <w:rPr>
          <w:rFonts w:ascii="仿宋" w:eastAsia="仿宋" w:hAnsi="仿宋" w:hint="eastAsia"/>
          <w:sz w:val="32"/>
          <w:szCs w:val="32"/>
        </w:rPr>
        <w:t xml:space="preserve"> </w:t>
      </w:r>
      <w:r w:rsidRPr="007108EC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108EC">
        <w:rPr>
          <w:rFonts w:ascii="仿宋" w:eastAsia="仿宋" w:hAnsi="仿宋"/>
          <w:sz w:val="32"/>
          <w:szCs w:val="32"/>
        </w:rPr>
        <w:t>（</w:t>
      </w:r>
      <w:r w:rsidRPr="007108EC">
        <w:rPr>
          <w:rFonts w:ascii="仿宋" w:eastAsia="仿宋" w:hAnsi="仿宋" w:hint="eastAsia"/>
          <w:sz w:val="32"/>
          <w:szCs w:val="32"/>
        </w:rPr>
        <w:t>1</w:t>
      </w:r>
      <w:r w:rsidRPr="007108EC">
        <w:rPr>
          <w:rFonts w:ascii="仿宋" w:eastAsia="仿宋" w:hAnsi="仿宋"/>
          <w:sz w:val="32"/>
          <w:szCs w:val="32"/>
        </w:rPr>
        <w:t>0分）</w:t>
      </w:r>
    </w:p>
    <w:p w:rsidR="00313C38" w:rsidRPr="007108EC" w:rsidRDefault="00313C38" w:rsidP="00313C38">
      <w:pPr>
        <w:pStyle w:val="1"/>
        <w:numPr>
          <w:ilvl w:val="0"/>
          <w:numId w:val="3"/>
        </w:numPr>
        <w:ind w:rightChars="107" w:right="235"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  <w:r w:rsidRPr="007108EC">
        <w:rPr>
          <w:rFonts w:ascii="仿宋" w:eastAsia="仿宋" w:hAnsi="仿宋"/>
          <w:sz w:val="32"/>
          <w:szCs w:val="32"/>
        </w:rPr>
        <w:t>参与面广，能展现团支部的整体形象</w:t>
      </w:r>
      <w:r w:rsidRPr="007108EC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108EC">
        <w:rPr>
          <w:rFonts w:ascii="仿宋" w:eastAsia="仿宋" w:hAnsi="仿宋"/>
          <w:sz w:val="32"/>
          <w:szCs w:val="32"/>
        </w:rPr>
        <w:t>（</w:t>
      </w:r>
      <w:r w:rsidRPr="007108EC">
        <w:rPr>
          <w:rFonts w:ascii="仿宋" w:eastAsia="仿宋" w:hAnsi="仿宋" w:hint="eastAsia"/>
          <w:sz w:val="32"/>
          <w:szCs w:val="32"/>
        </w:rPr>
        <w:t>1</w:t>
      </w:r>
      <w:r w:rsidRPr="007108EC">
        <w:rPr>
          <w:rFonts w:ascii="仿宋" w:eastAsia="仿宋" w:hAnsi="仿宋"/>
          <w:sz w:val="32"/>
          <w:szCs w:val="32"/>
        </w:rPr>
        <w:t>0分）</w:t>
      </w:r>
    </w:p>
    <w:p w:rsidR="00313C38" w:rsidRPr="007108EC" w:rsidRDefault="00313C38" w:rsidP="00313C38">
      <w:pPr>
        <w:pStyle w:val="1"/>
        <w:numPr>
          <w:ilvl w:val="0"/>
          <w:numId w:val="3"/>
        </w:numPr>
        <w:ind w:rightChars="107" w:right="235"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  <w:r w:rsidRPr="007108EC">
        <w:rPr>
          <w:rFonts w:ascii="仿宋" w:eastAsia="仿宋" w:hAnsi="仿宋"/>
          <w:sz w:val="32"/>
          <w:szCs w:val="32"/>
        </w:rPr>
        <w:t>具有较好的舞台效果。</w:t>
      </w:r>
      <w:r w:rsidRPr="007108EC">
        <w:rPr>
          <w:rFonts w:ascii="仿宋" w:eastAsia="仿宋" w:hAnsi="仿宋" w:hint="eastAsia"/>
          <w:sz w:val="32"/>
          <w:szCs w:val="32"/>
        </w:rPr>
        <w:t xml:space="preserve"> </w:t>
      </w:r>
      <w:r w:rsidRPr="007108EC">
        <w:rPr>
          <w:rFonts w:ascii="仿宋" w:eastAsia="仿宋" w:hAnsi="仿宋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108EC">
        <w:rPr>
          <w:rFonts w:ascii="仿宋" w:eastAsia="仿宋" w:hAnsi="仿宋"/>
          <w:sz w:val="32"/>
          <w:szCs w:val="32"/>
        </w:rPr>
        <w:t>（</w:t>
      </w:r>
      <w:r w:rsidRPr="007108EC">
        <w:rPr>
          <w:rFonts w:ascii="仿宋" w:eastAsia="仿宋" w:hAnsi="仿宋" w:hint="eastAsia"/>
          <w:sz w:val="32"/>
          <w:szCs w:val="32"/>
        </w:rPr>
        <w:t>1</w:t>
      </w:r>
      <w:r w:rsidRPr="007108EC">
        <w:rPr>
          <w:rFonts w:ascii="仿宋" w:eastAsia="仿宋" w:hAnsi="仿宋"/>
          <w:sz w:val="32"/>
          <w:szCs w:val="32"/>
        </w:rPr>
        <w:t>0分）</w:t>
      </w:r>
    </w:p>
    <w:p w:rsidR="00313C38" w:rsidRDefault="00313C38" w:rsidP="00313C38">
      <w:pPr>
        <w:pStyle w:val="1"/>
        <w:ind w:left="709" w:rightChars="40" w:right="88"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4、微信投票分数评定标准（只限决赛）</w:t>
      </w:r>
    </w:p>
    <w:p w:rsidR="00313C38" w:rsidRDefault="00313C38" w:rsidP="00313C38">
      <w:pPr>
        <w:ind w:rightChars="107" w:right="235"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第一名：20分</w:t>
      </w:r>
    </w:p>
    <w:p w:rsidR="00313C38" w:rsidRDefault="00313C38" w:rsidP="00313C38">
      <w:pPr>
        <w:ind w:rightChars="107" w:right="235"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第二名：19.9分</w:t>
      </w:r>
    </w:p>
    <w:p w:rsidR="00313C38" w:rsidRDefault="00313C38" w:rsidP="00313C38">
      <w:pPr>
        <w:ind w:rightChars="107" w:right="235"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第三名：19.8分</w:t>
      </w:r>
    </w:p>
    <w:p w:rsidR="00313C38" w:rsidRDefault="00313C38" w:rsidP="00313C38">
      <w:pPr>
        <w:ind w:rightChars="107" w:right="235"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第四名：19.7分</w:t>
      </w:r>
    </w:p>
    <w:p w:rsidR="00313C38" w:rsidRDefault="00313C38" w:rsidP="00313C38">
      <w:pPr>
        <w:ind w:rightChars="107" w:right="235"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第五名：19.6分</w:t>
      </w:r>
    </w:p>
    <w:p w:rsidR="00313C38" w:rsidRDefault="00313C38" w:rsidP="00313C38">
      <w:pPr>
        <w:ind w:rightChars="107" w:right="235"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第六名：19.5分……以此类推。</w:t>
      </w:r>
    </w:p>
    <w:p w:rsidR="00313C38" w:rsidRDefault="00313C38" w:rsidP="00313C38"/>
    <w:p w:rsidR="00313C38" w:rsidRDefault="00313C38" w:rsidP="00313C38"/>
    <w:p w:rsidR="00313C38" w:rsidRDefault="00313C38" w:rsidP="00313C3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13C38" w:rsidRDefault="00313C38" w:rsidP="00313C3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13C38" w:rsidRPr="00D622D4" w:rsidRDefault="00313C38" w:rsidP="00313C38">
      <w:pPr>
        <w:pStyle w:val="1"/>
        <w:spacing w:line="560" w:lineRule="exact"/>
        <w:ind w:left="420" w:firstLine="640"/>
        <w:jc w:val="left"/>
        <w:rPr>
          <w:rFonts w:ascii="仿宋" w:eastAsia="仿宋" w:hAnsi="仿宋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75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C16" w:rsidRDefault="00D15C16" w:rsidP="00313C38">
      <w:pPr>
        <w:spacing w:after="0"/>
      </w:pPr>
      <w:r>
        <w:separator/>
      </w:r>
    </w:p>
  </w:endnote>
  <w:endnote w:type="continuationSeparator" w:id="0">
    <w:p w:rsidR="00D15C16" w:rsidRDefault="00D15C16" w:rsidP="00313C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C16" w:rsidRDefault="00D15C16" w:rsidP="00313C38">
      <w:pPr>
        <w:spacing w:after="0"/>
      </w:pPr>
      <w:r>
        <w:separator/>
      </w:r>
    </w:p>
  </w:footnote>
  <w:footnote w:type="continuationSeparator" w:id="0">
    <w:p w:rsidR="00D15C16" w:rsidRDefault="00D15C16" w:rsidP="00313C3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D5DEC"/>
    <w:multiLevelType w:val="hybridMultilevel"/>
    <w:tmpl w:val="598829E4"/>
    <w:lvl w:ilvl="0" w:tplc="07CC6864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49660F7"/>
    <w:multiLevelType w:val="hybridMultilevel"/>
    <w:tmpl w:val="5D1ECD8A"/>
    <w:lvl w:ilvl="0" w:tplc="56964FEA">
      <w:start w:val="1"/>
      <w:numFmt w:val="decimal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BC2354C"/>
    <w:multiLevelType w:val="hybridMultilevel"/>
    <w:tmpl w:val="37AE92E4"/>
    <w:lvl w:ilvl="0" w:tplc="056EB8E8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13C38"/>
    <w:rsid w:val="00323B43"/>
    <w:rsid w:val="003D37D8"/>
    <w:rsid w:val="00426133"/>
    <w:rsid w:val="004358AB"/>
    <w:rsid w:val="008B7726"/>
    <w:rsid w:val="00D15C16"/>
    <w:rsid w:val="00D31D50"/>
    <w:rsid w:val="00DF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3C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3C3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3C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3C38"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34"/>
    <w:qFormat/>
    <w:rsid w:val="00313C38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2017-04-26T03:42:00Z</dcterms:modified>
</cp:coreProperties>
</file>