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64" w:rsidRPr="005F5264" w:rsidRDefault="005F5264" w:rsidP="005F5264">
      <w:pPr>
        <w:widowControl/>
        <w:spacing w:before="100" w:beforeAutospacing="1" w:after="100" w:afterAutospacing="1"/>
        <w:jc w:val="center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SimSun" w:eastAsia="SimSun" w:hAnsi="SimSun" w:cs="SimSun" w:hint="eastAsia"/>
          <w:b/>
          <w:bCs/>
          <w:color w:val="FF0000"/>
          <w:kern w:val="0"/>
          <w:sz w:val="75"/>
          <w:szCs w:val="75"/>
        </w:rPr>
        <w:t>山东理工大学学生工作处</w:t>
      </w:r>
    </w:p>
    <w:p w:rsidR="005F5264" w:rsidRPr="005F5264" w:rsidRDefault="005F5264" w:rsidP="005F5264">
      <w:pPr>
        <w:widowControl/>
        <w:spacing w:before="100" w:beforeAutospacing="1" w:after="100" w:afterAutospacing="1"/>
        <w:jc w:val="center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18"/>
          <w:szCs w:val="18"/>
        </w:rPr>
        <w:t> </w:t>
      </w:r>
    </w:p>
    <w:p w:rsidR="005F5264" w:rsidRPr="005F5264" w:rsidRDefault="005F5264" w:rsidP="005F5264">
      <w:pPr>
        <w:widowControl/>
        <w:spacing w:before="100" w:beforeAutospacing="1" w:after="100" w:afterAutospacing="1"/>
        <w:jc w:val="center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SimSun" w:eastAsia="SimSun" w:hAnsi="SimSun" w:cs="SimSun" w:hint="eastAsia"/>
          <w:b/>
          <w:bCs/>
          <w:color w:val="FF0000"/>
          <w:kern w:val="0"/>
          <w:sz w:val="18"/>
          <w:szCs w:val="18"/>
        </w:rPr>
        <w:t>=============================================================================================</w:t>
      </w:r>
    </w:p>
    <w:p w:rsidR="005F5264" w:rsidRPr="005F5264" w:rsidRDefault="005F5264" w:rsidP="005F5264">
      <w:pPr>
        <w:widowControl/>
        <w:spacing w:before="100" w:beforeAutospacing="1" w:after="100" w:afterAutospacing="1"/>
        <w:jc w:val="center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18"/>
          <w:szCs w:val="18"/>
        </w:rPr>
        <w:t>  </w:t>
      </w:r>
    </w:p>
    <w:p w:rsidR="005F5264" w:rsidRPr="005F5264" w:rsidRDefault="005F5264" w:rsidP="005F5264">
      <w:pPr>
        <w:widowControl/>
        <w:spacing w:before="100" w:beforeAutospacing="1" w:after="100" w:afterAutospacing="1"/>
        <w:jc w:val="center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18"/>
          <w:szCs w:val="18"/>
        </w:rPr>
        <w:t> </w:t>
      </w:r>
      <w:proofErr w:type="gramStart"/>
      <w:r w:rsidRPr="005F5264">
        <w:rPr>
          <w:rFonts w:ascii="FangSong_GB2312" w:eastAsia="FangSong_GB2312" w:hAnsi="Times New Roman" w:cs="Times New Roman" w:hint="eastAsia"/>
          <w:color w:val="000000"/>
          <w:sz w:val="32"/>
          <w:szCs w:val="24"/>
        </w:rPr>
        <w:t>学处函</w:t>
      </w:r>
      <w:proofErr w:type="gramEnd"/>
      <w:r w:rsidRPr="005F5264">
        <w:rPr>
          <w:rFonts w:ascii="FangSong_GB2312" w:eastAsia="FangSong_GB2312" w:hAnsi="Times New Roman" w:cs="Times New Roman" w:hint="eastAsia"/>
          <w:color w:val="000000"/>
          <w:sz w:val="32"/>
          <w:szCs w:val="24"/>
        </w:rPr>
        <w:t>[2017]39号</w:t>
      </w:r>
    </w:p>
    <w:p w:rsidR="005F5264" w:rsidRPr="005F5264" w:rsidRDefault="005F5264" w:rsidP="005F5264">
      <w:pPr>
        <w:widowControl/>
        <w:spacing w:before="100" w:beforeAutospacing="1" w:after="100" w:afterAutospacing="1"/>
        <w:jc w:val="center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SimSun" w:eastAsia="SimSun" w:hAnsi="SimSun" w:cs="SimSun" w:hint="eastAsia"/>
          <w:b/>
          <w:bCs/>
          <w:color w:val="000000"/>
          <w:kern w:val="0"/>
          <w:sz w:val="44"/>
          <w:szCs w:val="44"/>
        </w:rPr>
        <w:t>关于评选山东理工大学</w:t>
      </w:r>
    </w:p>
    <w:p w:rsidR="005F5264" w:rsidRPr="005F5264" w:rsidRDefault="005F5264" w:rsidP="005F5264">
      <w:pPr>
        <w:widowControl/>
        <w:spacing w:before="100" w:beforeAutospacing="1" w:after="100" w:afterAutospacing="1"/>
        <w:jc w:val="center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SimSun" w:eastAsia="SimSun" w:hAnsi="SimSun" w:cs="SimSun" w:hint="eastAsia"/>
          <w:b/>
          <w:bCs/>
          <w:color w:val="000000"/>
          <w:kern w:val="0"/>
          <w:sz w:val="44"/>
          <w:szCs w:val="44"/>
        </w:rPr>
        <w:t>第十四届十佳大学生的通知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b/>
          <w:bCs/>
          <w:color w:val="000000"/>
          <w:kern w:val="0"/>
          <w:sz w:val="27"/>
          <w:szCs w:val="27"/>
        </w:rPr>
        <w:t>各学院：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为宣传和树立我校青年学生的良好形象，充分发挥优秀学生在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“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五有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”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人才培养和学风建设中的榜样激励作用，根据《山东理工大学学生奖励条例》（鲁理工大政发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[2017]131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号）规定，决定开展第十四届十佳大学生评选活动，现将有关事宜通知如下：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b/>
          <w:bCs/>
          <w:color w:val="000000"/>
          <w:kern w:val="0"/>
          <w:sz w:val="27"/>
          <w:szCs w:val="27"/>
        </w:rPr>
        <w:t>一、评选对象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在读的全日制普通本科生、专科生。曾获得过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“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十佳大学生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”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荣誉称号的学生不再参与本次评选活动。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b/>
          <w:bCs/>
          <w:color w:val="000000"/>
          <w:kern w:val="0"/>
          <w:sz w:val="27"/>
          <w:szCs w:val="27"/>
        </w:rPr>
        <w:t>二、评选条件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lastRenderedPageBreak/>
        <w:t>参照《山东理工大学学生奖励条例》第四章第十条的相关规定组织评选。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b/>
          <w:bCs/>
          <w:color w:val="000000"/>
          <w:kern w:val="0"/>
          <w:sz w:val="27"/>
          <w:szCs w:val="27"/>
        </w:rPr>
        <w:t>三、评选流程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b/>
          <w:bCs/>
          <w:color w:val="000000"/>
          <w:kern w:val="0"/>
          <w:sz w:val="27"/>
          <w:szCs w:val="27"/>
        </w:rPr>
        <w:t>（一）学院推荐候选人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各学院根据评选条件和</w:t>
      </w:r>
      <w:r w:rsidRPr="005F5264">
        <w:rPr>
          <w:rFonts w:ascii="仿宋" w:eastAsia="仿宋" w:hAnsi="Verdana" w:cs="SimSun" w:hint="eastAsia"/>
          <w:color w:val="000000"/>
          <w:kern w:val="0"/>
          <w:sz w:val="32"/>
          <w:szCs w:val="32"/>
        </w:rPr>
        <w:t>“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五有</w:t>
      </w:r>
      <w:r w:rsidRPr="005F5264">
        <w:rPr>
          <w:rFonts w:ascii="仿宋" w:eastAsia="仿宋" w:hAnsi="Verdana" w:cs="SimSun" w:hint="eastAsia"/>
          <w:color w:val="000000"/>
          <w:kern w:val="0"/>
          <w:sz w:val="32"/>
          <w:szCs w:val="32"/>
        </w:rPr>
        <w:t>”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人才培养目标要求，在个人自荐和组织推荐的基础上研究确定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2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名及以上的参选人，召开学生代表大会（学生代表人数不少于学院本专科学生人数的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10%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）听取参选人的个人陈述和答辩，投票产生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1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名学院候选人。经学院党政联席会讨论通过后，面向全院师生公示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3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个工作日。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11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月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21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日前，各学院将推荐材料报送学生工作</w:t>
      </w:r>
      <w:proofErr w:type="gramStart"/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处学生</w:t>
      </w:r>
      <w:proofErr w:type="gramEnd"/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管理科（大学生艺术中心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307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室）。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推荐材料包含以下内容：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1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、《山东理工大学十佳大学生候选人登记表》（附件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1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，纸质版一份及电子版）；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2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、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2000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字左右的个人事迹材料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(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左侧装订，纸质版一份及电子版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)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；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3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、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300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字以内的个人简介（附件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2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，电子版）；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4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、用于宣传的近期彩色生活照片和证件照各一张（电子版）。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b/>
          <w:bCs/>
          <w:color w:val="000000"/>
          <w:kern w:val="0"/>
          <w:sz w:val="27"/>
          <w:szCs w:val="27"/>
        </w:rPr>
        <w:t>（二）学校评审表彰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1.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学生工作处牵头组建考察组，对学院候选人的现实表现进行综合考察，确定十佳大学生正式候选人并公示。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2.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学校通过报纸、网站、现场展示等多种形式宣传报道正式候选人的先进事迹。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lastRenderedPageBreak/>
        <w:t>3.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学校组织评审会评选产生十佳大学生建议当选人名单，面向全校公示，无异议后报校长办公会审批，确定第十四届十佳大学生当选名单并进行表彰奖励。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b/>
          <w:bCs/>
          <w:color w:val="000000"/>
          <w:kern w:val="0"/>
          <w:sz w:val="27"/>
          <w:szCs w:val="27"/>
        </w:rPr>
        <w:t>四、活动要求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各学院要严格履行程序，认真审核候选人材料，组织好学院推荐工作，确保公平、公正、公开。要积极扩大优秀典型在学生中的影响力，充分发挥评选活动的教育意义，努力营造学习先进、争当先进的育人氛围。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480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 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480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附：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1.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山东理工大学十佳大学生候选人登记表</w:t>
      </w:r>
    </w:p>
    <w:p w:rsidR="005F5264" w:rsidRPr="005F5264" w:rsidRDefault="005F5264" w:rsidP="005F5264">
      <w:pPr>
        <w:widowControl/>
        <w:spacing w:before="100" w:beforeAutospacing="1" w:after="100" w:afterAutospacing="1" w:line="555" w:lineRule="atLeast"/>
        <w:ind w:firstLine="1125"/>
        <w:jc w:val="lef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2.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个人简介模板</w:t>
      </w:r>
    </w:p>
    <w:p w:rsidR="005F5264" w:rsidRPr="005F5264" w:rsidRDefault="005F5264" w:rsidP="005F5264">
      <w:pPr>
        <w:widowControl/>
        <w:spacing w:line="555" w:lineRule="atLeast"/>
        <w:ind w:right="645"/>
        <w:jc w:val="righ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 </w:t>
      </w:r>
    </w:p>
    <w:p w:rsidR="005F5264" w:rsidRPr="005F5264" w:rsidRDefault="005F5264" w:rsidP="005F5264">
      <w:pPr>
        <w:widowControl/>
        <w:spacing w:line="555" w:lineRule="atLeast"/>
        <w:ind w:right="645"/>
        <w:jc w:val="right"/>
        <w:rPr>
          <w:rFonts w:ascii="Verdana" w:eastAsia="SimSun" w:hAnsi="Verdana" w:cs="SimSun"/>
          <w:color w:val="000000"/>
          <w:kern w:val="0"/>
          <w:sz w:val="18"/>
          <w:szCs w:val="18"/>
        </w:rPr>
      </w:pP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学生工作处</w:t>
      </w:r>
    </w:p>
    <w:p w:rsidR="009052F8" w:rsidRDefault="005F5264" w:rsidP="005F5264"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   2017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年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11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月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6</w:t>
      </w:r>
      <w:r w:rsidRPr="005F5264">
        <w:rPr>
          <w:rFonts w:ascii="Verdana" w:eastAsia="SimSun" w:hAnsi="Verdana" w:cs="SimSun"/>
          <w:color w:val="000000"/>
          <w:kern w:val="0"/>
          <w:sz w:val="27"/>
          <w:szCs w:val="27"/>
        </w:rPr>
        <w:t>日</w:t>
      </w:r>
      <w:bookmarkStart w:id="0" w:name="_GoBack"/>
      <w:bookmarkEnd w:id="0"/>
    </w:p>
    <w:sectPr w:rsidR="009052F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roman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B4"/>
    <w:rsid w:val="005F5264"/>
    <w:rsid w:val="009052F8"/>
    <w:rsid w:val="00A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F7FED-287A-4DCA-9A28-621F1366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26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5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2017-11-06T09:59:00Z</dcterms:created>
  <dcterms:modified xsi:type="dcterms:W3CDTF">2017-11-06T09:59:00Z</dcterms:modified>
</cp:coreProperties>
</file>